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58" w:rsidRDefault="00D65558" w:rsidP="00D6555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Ce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que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dit</w:t>
      </w:r>
      <w:proofErr w:type="spellEnd"/>
      <w:r>
        <w:rPr>
          <w:color w:val="002A80"/>
          <w:sz w:val="34"/>
          <w:szCs w:val="34"/>
        </w:rPr>
        <w:t xml:space="preserve"> le </w:t>
      </w:r>
      <w:proofErr w:type="spellStart"/>
      <w:r>
        <w:rPr>
          <w:color w:val="002A80"/>
          <w:sz w:val="34"/>
          <w:szCs w:val="34"/>
        </w:rPr>
        <w:t>Coran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sur</w:t>
      </w:r>
      <w:proofErr w:type="spellEnd"/>
      <w:r>
        <w:rPr>
          <w:color w:val="002A80"/>
          <w:sz w:val="34"/>
          <w:szCs w:val="34"/>
        </w:rPr>
        <w:t xml:space="preserve"> les </w:t>
      </w:r>
      <w:proofErr w:type="spellStart"/>
      <w:r>
        <w:rPr>
          <w:color w:val="002A80"/>
          <w:sz w:val="34"/>
          <w:szCs w:val="34"/>
        </w:rPr>
        <w:t>mers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profondes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gramStart"/>
      <w:r>
        <w:rPr>
          <w:color w:val="002A80"/>
          <w:sz w:val="34"/>
          <w:szCs w:val="34"/>
        </w:rPr>
        <w:t>et</w:t>
      </w:r>
      <w:proofErr w:type="gramEnd"/>
      <w:r>
        <w:rPr>
          <w:color w:val="002A80"/>
          <w:sz w:val="34"/>
          <w:szCs w:val="34"/>
        </w:rPr>
        <w:t xml:space="preserve"> les </w:t>
      </w:r>
      <w:proofErr w:type="spellStart"/>
      <w:r>
        <w:rPr>
          <w:color w:val="002A80"/>
          <w:sz w:val="34"/>
          <w:szCs w:val="34"/>
        </w:rPr>
        <w:t>vagues</w:t>
      </w:r>
      <w:proofErr w:type="spellEnd"/>
      <w:r>
        <w:rPr>
          <w:color w:val="002A80"/>
          <w:sz w:val="34"/>
          <w:szCs w:val="34"/>
        </w:rPr>
        <w:t xml:space="preserve"> internes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“Les actions des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mécréants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sont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encore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semblables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à des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ténèbres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sur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une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mer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profonde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des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recouvrent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au-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dessus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desquelles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s’élèvent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d’autres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sur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lesquelles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a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d’épais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nuages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Ténèbres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entassées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au-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dessus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autres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quand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quelqu’un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étend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main,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ne la distingue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presque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pas...” (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24:40)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0" t="0" r="0" b="9525"/>
            <wp:wrapSquare wrapText="bothSides"/>
            <wp:docPr id="12" name="Picture 12" descr="http://www.islamreligion.com/articles_fr/images/The_Quran_on_Deep_Seas_and_Internal_Wav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fr/images/The_Quran_on_Deep_Seas_and_Internal_Wave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verset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fait mention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l’obscurité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règne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profondeurs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mers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océans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lorsque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quelqu’un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étend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main,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peut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presque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la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distinguer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ténèbres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mers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commencent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profondeur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d’environ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mètres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À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profondeur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presque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de lumière (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voir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illustration 1). 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plus du tout de lumière à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profondeur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plus de 1000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mètres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ftnref14687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"http://www.islamreligion.com/fr/articles/217/" \l "_ftn14687" \o " Oceans [Les océans], Elder et Pernetta, p. 27." </w:instrText>
      </w: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6555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êtres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humains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sont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incapables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plonger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plus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quarante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mètres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l’aide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sous-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marins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d’équipements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spéciaux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peuvent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survivre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l’aide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équipements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partie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obscure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océans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-à-dire à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profondeur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200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mètres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plus.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2657475"/>
            <wp:effectExtent l="0" t="0" r="0" b="9525"/>
            <wp:docPr id="11" name="Picture 11" descr="http://www.islamreligion.com/articles_fr/images/The_Quran_on_Deep_Seas_and_Internal_Wave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slamreligion.com/articles_fr/images/The_Quran_on_Deep_Seas_and_Internal_Wave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58" w:rsidRPr="00D65558" w:rsidRDefault="00D65558" w:rsidP="00D6555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 xml:space="preserve">Illustration 1: Entre 3 </w:t>
      </w:r>
      <w:proofErr w:type="gram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30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pourcent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la lumière du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soleil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est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reflétée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à la surface de la mer.  </w:t>
      </w:r>
      <w:proofErr w:type="gram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la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presque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totalité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sept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couleurs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du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spectre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solaire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sont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absorbées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l’une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après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l’autre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dans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les premiers 200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mètres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sauf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la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couleur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bleue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gram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r w:rsidRPr="00D65558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Oceans</w:t>
      </w:r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[Les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océans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Elder et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Pernetta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, p. 27.)</w:t>
      </w:r>
      <w:proofErr w:type="gramEnd"/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scientifiques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récemment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découvert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obscurité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l’aide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d’équipements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spéciaux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sous-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marins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leur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permis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plonger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profondeurs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océans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.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la phrase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suivante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sur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une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mer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profonde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des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recouvrent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au-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dessus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desquelles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s’élèvent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d’autres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sur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lesquelles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a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d’épais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nuages</w:t>
      </w:r>
      <w:proofErr w:type="spellEnd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Start"/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tirée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verset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précédent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on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comprend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également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eaux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profondes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mers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océans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sont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recouvertes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et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qu’au-dessus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d’autres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clair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deuxièmes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auxquelles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verset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fait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référence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sont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surface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pouvons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voir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car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spécifié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qu’au-dessus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nuages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qu’en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est-il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premières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auxquelles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verset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fait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référence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scientifiques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récemment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découvert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existe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internes “qui se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trouvent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interfaces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densité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situées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les couches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densités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différentes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  <w:bookmarkStart w:id="1" w:name="_ftnref14688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"http://www.islamreligion.com/fr/articles/217/" \l "_ftn14688" \o " Oceanography [L’océanographie], Gross, p. 205." </w:instrText>
      </w: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6555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proofErr w:type="gramStart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voir</w:t>
      </w:r>
      <w:proofErr w:type="spellEnd"/>
      <w:proofErr w:type="gramEnd"/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illustration 2).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5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2371725"/>
            <wp:effectExtent l="0" t="0" r="0" b="9525"/>
            <wp:docPr id="10" name="Picture 10" descr="Illustratio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llustratio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58" w:rsidRPr="00D65558" w:rsidRDefault="00D65558" w:rsidP="00D6555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Illustration 2: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internes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sur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l’interface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située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entre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deux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couches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d’eau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densités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différentes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L’une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est</w:t>
      </w:r>
      <w:proofErr w:type="spellEnd"/>
      <w:proofErr w:type="gram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dense (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celle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du bas),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alors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l’autre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est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moins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dense (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celle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du haut).  </w:t>
      </w:r>
      <w:proofErr w:type="gram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r w:rsidRPr="00D65558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Oceanography</w:t>
      </w:r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L’océanographie</w:t>
      </w:r>
      <w:proofErr w:type="spellEnd"/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], Gross, p. 204.)</w:t>
      </w:r>
      <w:proofErr w:type="gramEnd"/>
    </w:p>
    <w:p w:rsidR="00D65558" w:rsidRPr="00D65558" w:rsidRDefault="00D65558" w:rsidP="00D6555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65558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D65558" w:rsidRPr="00D65558" w:rsidRDefault="00D65558" w:rsidP="00D6555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internes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recouvrent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eaux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profondes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mers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océans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parce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eaux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profondes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une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densité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plus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élevée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celle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eaux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au-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dessus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d’elles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.  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internes se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comportent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de la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même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façon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de surface.</w:t>
      </w:r>
      <w:proofErr w:type="gram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  Tout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comme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lastRenderedPageBreak/>
        <w:t xml:space="preserve">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de surface,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elles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peuvent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aussi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déferler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. 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vagues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internes ne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peuvent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être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perçues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par l’oeil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humain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;</w:t>
      </w:r>
      <w:proofErr w:type="gram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 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c’est</w:t>
      </w:r>
      <w:proofErr w:type="spellEnd"/>
      <w:proofErr w:type="gram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en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étudiant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les variations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température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ou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de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salinité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à un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endroit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déterminé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que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l’on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arrive à 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détecter</w:t>
      </w:r>
      <w:proofErr w:type="spellEnd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..</w:t>
      </w:r>
      <w:bookmarkStart w:id="2" w:name="_ftnref14689"/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begin"/>
      </w:r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instrText xml:space="preserve"> HYPERLINK "http://www.islamreligion.com/fr/articles/217/" \l "_ftn14689" \o " Oceanography [L’océanographie], Gross, p. 205." </w:instrText>
      </w:r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separate"/>
      </w:r>
      <w:r w:rsidRPr="00D6555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D65558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end"/>
      </w:r>
      <w:bookmarkEnd w:id="2"/>
    </w:p>
    <w:p w:rsidR="00D65558" w:rsidRPr="00D65558" w:rsidRDefault="00D65558" w:rsidP="00D6555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555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65558" w:rsidRPr="00D65558" w:rsidRDefault="00D65558" w:rsidP="00D6555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555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65558" w:rsidRPr="00D65558" w:rsidRDefault="00D65558" w:rsidP="00D6555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5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3" w:name="_ftn14687"/>
    <w:p w:rsidR="00D65558" w:rsidRPr="00D65558" w:rsidRDefault="00D65558" w:rsidP="00D6555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6555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6555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"http://www.islamreligion.com/fr/articles/217/" \l "_ftnref14687" \o "Back to the refrence of this footnote" </w:instrText>
      </w:r>
      <w:r w:rsidRPr="00D6555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6555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D6555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D65558">
        <w:rPr>
          <w:rFonts w:ascii="Times New Roman" w:eastAsia="Times New Roman" w:hAnsi="Times New Roman" w:cs="Times New Roman"/>
          <w:color w:val="000000"/>
          <w:rtl/>
        </w:rPr>
        <w:t> </w:t>
      </w:r>
      <w:r w:rsidRPr="00D65558">
        <w:rPr>
          <w:rFonts w:ascii="Times New Roman" w:eastAsia="Times New Roman" w:hAnsi="Times New Roman" w:cs="Times New Roman"/>
          <w:i/>
          <w:iCs/>
          <w:color w:val="000000"/>
        </w:rPr>
        <w:t>Oceans</w:t>
      </w:r>
      <w:r w:rsidRPr="00D65558">
        <w:rPr>
          <w:rFonts w:ascii="Times New Roman" w:eastAsia="Times New Roman" w:hAnsi="Times New Roman" w:cs="Times New Roman"/>
          <w:color w:val="000000"/>
        </w:rPr>
        <w:t xml:space="preserve"> [Les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</w:rPr>
        <w:t>océans</w:t>
      </w:r>
      <w:proofErr w:type="spellEnd"/>
      <w:r w:rsidRPr="00D65558">
        <w:rPr>
          <w:rFonts w:ascii="Times New Roman" w:eastAsia="Times New Roman" w:hAnsi="Times New Roman" w:cs="Times New Roman"/>
          <w:color w:val="000000"/>
        </w:rPr>
        <w:t xml:space="preserve">], Elder </w:t>
      </w:r>
      <w:proofErr w:type="gramStart"/>
      <w:r w:rsidRPr="00D65558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Pr="00D655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5558">
        <w:rPr>
          <w:rFonts w:ascii="Times New Roman" w:eastAsia="Times New Roman" w:hAnsi="Times New Roman" w:cs="Times New Roman"/>
          <w:color w:val="000000"/>
        </w:rPr>
        <w:t>Pernetta</w:t>
      </w:r>
      <w:proofErr w:type="spellEnd"/>
      <w:r w:rsidRPr="00D65558">
        <w:rPr>
          <w:rFonts w:ascii="Times New Roman" w:eastAsia="Times New Roman" w:hAnsi="Times New Roman" w:cs="Times New Roman"/>
          <w:color w:val="000000"/>
        </w:rPr>
        <w:t>, p. 27.</w:t>
      </w:r>
    </w:p>
    <w:bookmarkStart w:id="4" w:name="_ftn14688"/>
    <w:p w:rsidR="00D65558" w:rsidRPr="00D65558" w:rsidRDefault="00D65558" w:rsidP="00D6555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6555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6555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"http://www.islamreligion.com/fr/articles/217/" \l "_ftnref14688" \o "Back to the refrence of this footnote" </w:instrText>
      </w:r>
      <w:r w:rsidRPr="00D6555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6555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D6555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D6555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D65558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D65558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D65558">
        <w:rPr>
          <w:rFonts w:ascii="Times New Roman" w:eastAsia="Times New Roman" w:hAnsi="Times New Roman" w:cs="Times New Roman"/>
          <w:color w:val="000000"/>
        </w:rPr>
        <w:t>L’océanographie</w:t>
      </w:r>
      <w:proofErr w:type="spellEnd"/>
      <w:r w:rsidRPr="00D65558">
        <w:rPr>
          <w:rFonts w:ascii="Times New Roman" w:eastAsia="Times New Roman" w:hAnsi="Times New Roman" w:cs="Times New Roman"/>
          <w:color w:val="000000"/>
        </w:rPr>
        <w:t>], Gross, p. 205.</w:t>
      </w:r>
      <w:proofErr w:type="gramEnd"/>
    </w:p>
    <w:bookmarkStart w:id="5" w:name="_ftn14689"/>
    <w:p w:rsidR="00D65558" w:rsidRPr="00D65558" w:rsidRDefault="00D65558" w:rsidP="00D6555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6555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6555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"http://www.islamreligion.com/fr/articles/217/" \l "_ftnref14689" \o "Back to the refrence of this footnote" </w:instrText>
      </w:r>
      <w:r w:rsidRPr="00D6555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6555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D6555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D6555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D65558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D65558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D65558">
        <w:rPr>
          <w:rFonts w:ascii="Times New Roman" w:eastAsia="Times New Roman" w:hAnsi="Times New Roman" w:cs="Times New Roman"/>
          <w:color w:val="000000"/>
        </w:rPr>
        <w:t>L’océanographie</w:t>
      </w:r>
      <w:proofErr w:type="spellEnd"/>
      <w:r w:rsidRPr="00D65558">
        <w:rPr>
          <w:rFonts w:ascii="Times New Roman" w:eastAsia="Times New Roman" w:hAnsi="Times New Roman" w:cs="Times New Roman"/>
          <w:color w:val="000000"/>
        </w:rPr>
        <w:t>], Gross, p. 205.</w:t>
      </w:r>
      <w:proofErr w:type="gramEnd"/>
    </w:p>
    <w:p w:rsidR="001B6179" w:rsidRDefault="001B6179" w:rsidP="00D65558">
      <w:pPr>
        <w:shd w:val="clear" w:color="auto" w:fill="E1F4FD"/>
        <w:spacing w:after="160" w:line="240" w:lineRule="auto"/>
        <w:ind w:firstLine="397"/>
        <w:rPr>
          <w:color w:val="002A80"/>
          <w:sz w:val="34"/>
          <w:szCs w:val="34"/>
        </w:rPr>
      </w:pPr>
      <w:bookmarkStart w:id="6" w:name="_GoBack"/>
      <w:bookmarkEnd w:id="6"/>
    </w:p>
    <w:sectPr w:rsidR="001B61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1B6179"/>
    <w:rsid w:val="00D24DD5"/>
    <w:rsid w:val="00D6555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2014-07-26T09:36:00Z</cp:lastPrinted>
  <dcterms:created xsi:type="dcterms:W3CDTF">2014-07-26T09:38:00Z</dcterms:created>
  <dcterms:modified xsi:type="dcterms:W3CDTF">2014-07-26T09:38:00Z</dcterms:modified>
</cp:coreProperties>
</file>